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B6D35" w14:textId="5D6C5BA2" w:rsidR="00FA121C" w:rsidRDefault="00C47649" w:rsidP="00FA121C">
      <w:pPr>
        <w:pStyle w:val="Heading1"/>
      </w:pPr>
      <w:r w:rsidRPr="00C47649">
        <w:t>Tips on peer review for early career researchers</w:t>
      </w:r>
    </w:p>
    <w:p w14:paraId="4FEA4577" w14:textId="1D421074" w:rsidR="00FA121C" w:rsidRDefault="008838F2">
      <w:r>
        <w:t>After a series of discussions within our journal club we have created t</w:t>
      </w:r>
      <w:r w:rsidR="00FA121C">
        <w:t xml:space="preserve">his is document </w:t>
      </w:r>
      <w:r>
        <w:t>to provide quick</w:t>
      </w:r>
      <w:r w:rsidR="00FA121C">
        <w:t xml:space="preserve"> advice for early career researchers who are looking to undertake a peer-review</w:t>
      </w:r>
      <w:r w:rsidR="005E335A">
        <w:t>.</w:t>
      </w:r>
    </w:p>
    <w:p w14:paraId="472262D2" w14:textId="2E424420" w:rsidR="00FA121C" w:rsidRDefault="00A56226" w:rsidP="00A56226">
      <w:pPr>
        <w:pStyle w:val="Heading2"/>
      </w:pPr>
      <w:r>
        <w:t xml:space="preserve">Q&amp;A </w:t>
      </w:r>
    </w:p>
    <w:p w14:paraId="30B79F20" w14:textId="5BFC233F" w:rsidR="00FA121C" w:rsidRDefault="00FA121C" w:rsidP="00A74C7C">
      <w:pPr>
        <w:pStyle w:val="ListParagraph"/>
        <w:numPr>
          <w:ilvl w:val="0"/>
          <w:numId w:val="3"/>
        </w:numPr>
      </w:pPr>
      <w:r w:rsidRPr="00A74C7C">
        <w:rPr>
          <w:b/>
          <w:bCs/>
        </w:rPr>
        <w:t>When do you get selected to do peer review?</w:t>
      </w:r>
      <w:r>
        <w:t xml:space="preserve"> Journals will reach out to you, once they have your name on their databases</w:t>
      </w:r>
      <w:r w:rsidR="005667DD">
        <w:t>, or if someone suggests you</w:t>
      </w:r>
      <w:r>
        <w:t xml:space="preserve">. </w:t>
      </w:r>
    </w:p>
    <w:p w14:paraId="0B82450B" w14:textId="70C83961" w:rsidR="00FA121C" w:rsidRDefault="00FA121C" w:rsidP="00A74C7C">
      <w:pPr>
        <w:pStyle w:val="ListParagraph"/>
        <w:numPr>
          <w:ilvl w:val="0"/>
          <w:numId w:val="3"/>
        </w:numPr>
      </w:pPr>
      <w:r w:rsidRPr="00A74C7C">
        <w:rPr>
          <w:b/>
          <w:bCs/>
        </w:rPr>
        <w:t>When should you accept an opportunity?</w:t>
      </w:r>
      <w:r>
        <w:t xml:space="preserve"> If you consider yourself to have sufficient expertise in the field of </w:t>
      </w:r>
      <w:proofErr w:type="gramStart"/>
      <w:r>
        <w:t>research</w:t>
      </w:r>
      <w:proofErr w:type="gramEnd"/>
      <w:r>
        <w:t xml:space="preserve"> you are reviewing</w:t>
      </w:r>
      <w:r w:rsidR="005667DD">
        <w:t xml:space="preserve"> and have some time available</w:t>
      </w:r>
      <w:r>
        <w:t xml:space="preserve">. </w:t>
      </w:r>
    </w:p>
    <w:p w14:paraId="0C5CE1B0" w14:textId="248A4E8A" w:rsidR="00A74C7C" w:rsidRDefault="00FA121C" w:rsidP="00A74C7C">
      <w:pPr>
        <w:pStyle w:val="ListParagraph"/>
        <w:numPr>
          <w:ilvl w:val="0"/>
          <w:numId w:val="3"/>
        </w:numPr>
      </w:pPr>
      <w:r w:rsidRPr="00A74C7C">
        <w:rPr>
          <w:b/>
          <w:bCs/>
        </w:rPr>
        <w:t>What about mentorship?</w:t>
      </w:r>
      <w:r>
        <w:t xml:space="preserve"> You don’t have to do a peer review alone and can have a mentor (more senior academic). You can suggest </w:t>
      </w:r>
      <w:r w:rsidR="005667DD">
        <w:t>some</w:t>
      </w:r>
      <w:r>
        <w:t xml:space="preserve">one </w:t>
      </w:r>
      <w:r w:rsidR="005667DD">
        <w:t xml:space="preserve">from our mentor list </w:t>
      </w:r>
      <w:r>
        <w:t xml:space="preserve">to the editor, or directly ask the editor to assign you one. </w:t>
      </w:r>
    </w:p>
    <w:p w14:paraId="16C1F714" w14:textId="77777777" w:rsidR="00305E0B" w:rsidRDefault="00FA121C" w:rsidP="00305E0B">
      <w:pPr>
        <w:pStyle w:val="ListParagraph"/>
        <w:numPr>
          <w:ilvl w:val="0"/>
          <w:numId w:val="3"/>
        </w:numPr>
      </w:pPr>
      <w:r w:rsidRPr="00A74C7C">
        <w:rPr>
          <w:b/>
          <w:bCs/>
        </w:rPr>
        <w:t xml:space="preserve">How </w:t>
      </w:r>
      <w:r w:rsidR="00A74C7C">
        <w:rPr>
          <w:b/>
          <w:bCs/>
        </w:rPr>
        <w:t>should academics resp</w:t>
      </w:r>
      <w:r w:rsidRPr="00A74C7C">
        <w:rPr>
          <w:b/>
          <w:bCs/>
        </w:rPr>
        <w:t>ond to</w:t>
      </w:r>
      <w:r w:rsidR="00A74C7C">
        <w:rPr>
          <w:b/>
          <w:bCs/>
        </w:rPr>
        <w:t xml:space="preserve"> your</w:t>
      </w:r>
      <w:r w:rsidRPr="00A74C7C">
        <w:rPr>
          <w:b/>
          <w:bCs/>
        </w:rPr>
        <w:t xml:space="preserve"> peer review comments?</w:t>
      </w:r>
      <w:r w:rsidRPr="00FA121C">
        <w:t xml:space="preserve"> </w:t>
      </w:r>
      <w:r w:rsidR="00A74C7C">
        <w:t xml:space="preserve">They should </w:t>
      </w:r>
      <w:r>
        <w:t xml:space="preserve">format </w:t>
      </w:r>
      <w:r w:rsidR="00A74C7C">
        <w:t>their</w:t>
      </w:r>
      <w:r>
        <w:t xml:space="preserve"> responses very clearl</w:t>
      </w:r>
      <w:r w:rsidR="00A56226">
        <w:t xml:space="preserve">y, e.g. use a table. </w:t>
      </w:r>
      <w:r w:rsidRPr="00FA121C">
        <w:t>Demonstrat</w:t>
      </w:r>
      <w:r w:rsidR="00A74C7C">
        <w:t>ing</w:t>
      </w:r>
      <w:r w:rsidRPr="00FA121C">
        <w:t xml:space="preserve"> clearly where </w:t>
      </w:r>
      <w:r w:rsidR="00A74C7C">
        <w:t xml:space="preserve">changes were made, ideally with a </w:t>
      </w:r>
      <w:r w:rsidRPr="00FA121C">
        <w:t xml:space="preserve">tracked changes document. </w:t>
      </w:r>
      <w:r w:rsidR="00A74C7C">
        <w:t xml:space="preserve">They shouldn’t be </w:t>
      </w:r>
      <w:r w:rsidRPr="00FA121C">
        <w:t>over courteous, put</w:t>
      </w:r>
      <w:r w:rsidR="00A74C7C">
        <w:t>ting</w:t>
      </w:r>
      <w:r w:rsidRPr="00FA121C">
        <w:t xml:space="preserve"> one "thank you" at the top</w:t>
      </w:r>
      <w:r w:rsidR="00A56226">
        <w:t xml:space="preserve"> and then get</w:t>
      </w:r>
      <w:r w:rsidR="00A74C7C">
        <w:t>ting straight</w:t>
      </w:r>
      <w:r w:rsidR="00A56226">
        <w:t xml:space="preserve"> to business!</w:t>
      </w:r>
    </w:p>
    <w:p w14:paraId="122C9391" w14:textId="6984AF83" w:rsidR="00305E0B" w:rsidRDefault="00305E0B" w:rsidP="00E33329">
      <w:pPr>
        <w:pStyle w:val="ListParagraph"/>
        <w:numPr>
          <w:ilvl w:val="0"/>
          <w:numId w:val="3"/>
        </w:numPr>
      </w:pPr>
      <w:r w:rsidRPr="00305E0B">
        <w:rPr>
          <w:b/>
          <w:bCs/>
        </w:rPr>
        <w:t>How much time do you need?</w:t>
      </w:r>
      <w:r>
        <w:t xml:space="preserve"> </w:t>
      </w:r>
      <w:r w:rsidR="005667D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A minimum of </w:t>
      </w:r>
      <w:r w:rsidRPr="00305E0B">
        <w:rPr>
          <w:rFonts w:ascii="Calibri" w:eastAsia="Times New Roman" w:hAnsi="Calibri" w:cs="Calibri"/>
          <w:kern w:val="0"/>
          <w:lang w:eastAsia="en-GB"/>
          <w14:ligatures w14:val="none"/>
        </w:rPr>
        <w:t>1 hr reading / comments, 1 hr on the submission, but this is based on experience</w:t>
      </w:r>
      <w:r w:rsidR="005667DD">
        <w:t xml:space="preserve"> and best to allow half a day at the start including time to discuss with a mentor</w:t>
      </w:r>
      <w:r w:rsidRPr="00305E0B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  <w:r>
        <w:t xml:space="preserve"> </w:t>
      </w:r>
    </w:p>
    <w:p w14:paraId="7C273A85" w14:textId="6EA79716" w:rsidR="00A56226" w:rsidRDefault="00A56226" w:rsidP="00A56226">
      <w:pPr>
        <w:pStyle w:val="Heading2"/>
      </w:pPr>
      <w:r>
        <w:t>Training</w:t>
      </w:r>
    </w:p>
    <w:p w14:paraId="21D38E0D" w14:textId="30AFE3EA" w:rsidR="00A56226" w:rsidRDefault="00A56226" w:rsidP="00A74C7C">
      <w:r>
        <w:t>We suggest using this training resource. (T</w:t>
      </w:r>
      <w:r w:rsidRPr="00A56226">
        <w:t>hough note it's a publisher who made it</w:t>
      </w:r>
      <w:r>
        <w:t>, so i</w:t>
      </w:r>
      <w:r w:rsidR="005667DD">
        <w:t>t’</w:t>
      </w:r>
      <w:r>
        <w:t>s not independent)</w:t>
      </w:r>
      <w:r w:rsidR="00A74C7C">
        <w:t xml:space="preserve">.  </w:t>
      </w:r>
      <w:r w:rsidRPr="00A74C7C">
        <w:rPr>
          <w:color w:val="0B5294" w:themeColor="accent1" w:themeShade="BF"/>
        </w:rPr>
        <w:t>Elsevier</w:t>
      </w:r>
      <w:r w:rsidR="00A74C7C">
        <w:rPr>
          <w:color w:val="0B5294" w:themeColor="accent1" w:themeShade="BF"/>
        </w:rPr>
        <w:t>’s</w:t>
      </w:r>
      <w:r w:rsidRPr="00A74C7C">
        <w:rPr>
          <w:color w:val="0B5294" w:themeColor="accent1" w:themeShade="BF"/>
        </w:rPr>
        <w:t xml:space="preserve"> “</w:t>
      </w:r>
      <w:r w:rsidRPr="00A74C7C">
        <w:rPr>
          <w:i/>
          <w:iCs/>
          <w:color w:val="0B5294" w:themeColor="accent1" w:themeShade="BF"/>
        </w:rPr>
        <w:t>Certified Peer Reviewer Course</w:t>
      </w:r>
      <w:r>
        <w:t>”</w:t>
      </w:r>
      <w:r w:rsidR="00305E0B">
        <w:t xml:space="preserve"> (</w:t>
      </w:r>
      <w:hyperlink r:id="rId7" w:history="1">
        <w:r w:rsidR="00305E0B" w:rsidRPr="00305E0B">
          <w:rPr>
            <w:rStyle w:val="Hyperlink"/>
          </w:rPr>
          <w:t>here</w:t>
        </w:r>
      </w:hyperlink>
      <w:r w:rsidR="00305E0B">
        <w:t>)</w:t>
      </w:r>
      <w:r>
        <w:t xml:space="preserve"> is a good entry level training. Takes about</w:t>
      </w:r>
      <w:r w:rsidRPr="00A56226">
        <w:t xml:space="preserve"> 4hrs, generally useful for qualitative and quantitative healthcare research. You can split it up</w:t>
      </w:r>
      <w:r>
        <w:t xml:space="preserve"> into bitesize chunks, and you have a c</w:t>
      </w:r>
      <w:r w:rsidRPr="00A56226">
        <w:t>ertificate</w:t>
      </w:r>
      <w:r>
        <w:t xml:space="preserve"> at the end.</w:t>
      </w:r>
      <w:r w:rsidR="00A74C7C">
        <w:t xml:space="preserve"> </w:t>
      </w:r>
    </w:p>
    <w:p w14:paraId="4F44BD80" w14:textId="27460634" w:rsidR="00A56226" w:rsidRDefault="00A56226" w:rsidP="00A56226">
      <w:pPr>
        <w:pStyle w:val="Heading2"/>
      </w:pPr>
      <w:r>
        <w:t>Warnings</w:t>
      </w:r>
    </w:p>
    <w:p w14:paraId="32A44916" w14:textId="1DC04267" w:rsidR="00A56226" w:rsidRDefault="00A74C7C" w:rsidP="00A74C7C">
      <w:pPr>
        <w:pStyle w:val="ListParagraph"/>
        <w:numPr>
          <w:ilvl w:val="0"/>
          <w:numId w:val="2"/>
        </w:numPr>
      </w:pPr>
      <w:r w:rsidRPr="00305E0B">
        <w:rPr>
          <w:b/>
          <w:bCs/>
          <w:color w:val="000000" w:themeColor="text1"/>
        </w:rPr>
        <w:t>Journals are not your friends</w:t>
      </w:r>
      <w:r w:rsidRPr="00305E0B">
        <w:rPr>
          <w:color w:val="000000" w:themeColor="text1"/>
        </w:rPr>
        <w:t>.</w:t>
      </w:r>
      <w:r>
        <w:t xml:space="preserve"> </w:t>
      </w:r>
      <w:r w:rsidR="00A56226">
        <w:t xml:space="preserve">Though they might claim </w:t>
      </w:r>
      <w:r>
        <w:t>otherwise</w:t>
      </w:r>
      <w:r w:rsidR="00A56226">
        <w:t>, the publishing industry</w:t>
      </w:r>
      <w:r>
        <w:t xml:space="preserve"> has a difficult track record. </w:t>
      </w:r>
      <w:r w:rsidR="00A56226">
        <w:t xml:space="preserve">To understand this further see </w:t>
      </w:r>
      <w:r>
        <w:t>read: t</w:t>
      </w:r>
      <w:r w:rsidR="00A56226">
        <w:t xml:space="preserve">he historical context of the academic publishing </w:t>
      </w:r>
      <w:r>
        <w:t>(</w:t>
      </w:r>
      <w:hyperlink r:id="rId8" w:history="1">
        <w:r w:rsidRPr="00A74C7C">
          <w:rPr>
            <w:rStyle w:val="Hyperlink"/>
          </w:rPr>
          <w:t>here</w:t>
        </w:r>
      </w:hyperlink>
      <w:r>
        <w:t>), how the academic industry responds to concerns (</w:t>
      </w:r>
      <w:hyperlink r:id="rId9" w:history="1">
        <w:r>
          <w:rPr>
            <w:rStyle w:val="Hyperlink"/>
          </w:rPr>
          <w:t>h</w:t>
        </w:r>
        <w:r w:rsidRPr="00A74C7C">
          <w:rPr>
            <w:rStyle w:val="Hyperlink"/>
          </w:rPr>
          <w:t>ere</w:t>
        </w:r>
      </w:hyperlink>
      <w:r>
        <w:t>)</w:t>
      </w:r>
    </w:p>
    <w:p w14:paraId="2B6C3683" w14:textId="540BF629" w:rsidR="00A74C7C" w:rsidRDefault="00A74C7C" w:rsidP="00A74C7C">
      <w:pPr>
        <w:pStyle w:val="ListParagraph"/>
        <w:numPr>
          <w:ilvl w:val="0"/>
          <w:numId w:val="2"/>
        </w:numPr>
      </w:pPr>
      <w:r w:rsidRPr="00305E0B">
        <w:rPr>
          <w:b/>
          <w:bCs/>
          <w:color w:val="000000" w:themeColor="text1"/>
        </w:rPr>
        <w:t xml:space="preserve">Be </w:t>
      </w:r>
      <w:r w:rsidR="005667DD">
        <w:rPr>
          <w:b/>
          <w:bCs/>
          <w:color w:val="000000" w:themeColor="text1"/>
        </w:rPr>
        <w:t>aware</w:t>
      </w:r>
      <w:r w:rsidR="00350A09">
        <w:rPr>
          <w:b/>
          <w:bCs/>
          <w:color w:val="000000" w:themeColor="text1"/>
        </w:rPr>
        <w:t xml:space="preserve"> of </w:t>
      </w:r>
      <w:r w:rsidRPr="00305E0B">
        <w:rPr>
          <w:b/>
          <w:bCs/>
          <w:color w:val="000000" w:themeColor="text1"/>
        </w:rPr>
        <w:t>dodgy journals</w:t>
      </w:r>
      <w:r>
        <w:t xml:space="preserve">. </w:t>
      </w:r>
      <w:r w:rsidR="00665B7B" w:rsidRPr="00665B7B">
        <w:t>Think. Check. Submit.</w:t>
      </w:r>
      <w:r w:rsidR="00665B7B">
        <w:t xml:space="preserve"> (</w:t>
      </w:r>
      <w:hyperlink r:id="rId10" w:history="1">
        <w:r w:rsidR="00665B7B" w:rsidRPr="00665B7B">
          <w:rPr>
            <w:rStyle w:val="Hyperlink"/>
          </w:rPr>
          <w:t>here</w:t>
        </w:r>
      </w:hyperlink>
      <w:r w:rsidR="00665B7B">
        <w:t>)</w:t>
      </w:r>
      <w:r w:rsidR="00665B7B" w:rsidRPr="00665B7B">
        <w:t xml:space="preserve"> </w:t>
      </w:r>
    </w:p>
    <w:p w14:paraId="60B91733" w14:textId="5C706CF0" w:rsidR="00A74C7C" w:rsidRDefault="00A74C7C" w:rsidP="00A74C7C">
      <w:pPr>
        <w:pStyle w:val="ListParagraph"/>
        <w:numPr>
          <w:ilvl w:val="0"/>
          <w:numId w:val="2"/>
        </w:numPr>
      </w:pPr>
      <w:r w:rsidRPr="00305E0B">
        <w:rPr>
          <w:b/>
          <w:bCs/>
          <w:color w:val="000000" w:themeColor="text1"/>
        </w:rPr>
        <w:t>Take the time you need.</w:t>
      </w:r>
      <w:r>
        <w:t xml:space="preserve"> </w:t>
      </w:r>
      <w:r w:rsidRPr="00A74C7C">
        <w:t>Journals can be pushy</w:t>
      </w:r>
      <w:r>
        <w:t xml:space="preserve"> and expect you to peer review quickly e.g. 2 weeks. </w:t>
      </w:r>
      <w:r w:rsidRPr="00A74C7C">
        <w:t>Never hesitate to go back to the "editor"</w:t>
      </w:r>
      <w:r>
        <w:t xml:space="preserve"> and a</w:t>
      </w:r>
      <w:r w:rsidRPr="00A74C7C">
        <w:t>sk them</w:t>
      </w:r>
      <w:r>
        <w:t xml:space="preserve"> for more time</w:t>
      </w:r>
      <w:r w:rsidR="00CB7D4F">
        <w:t>, but best to ask at the beginning</w:t>
      </w:r>
      <w:r w:rsidR="00305E0B">
        <w:t xml:space="preserve">. </w:t>
      </w:r>
    </w:p>
    <w:p w14:paraId="59CF1A86" w14:textId="0F44655B" w:rsidR="00A56226" w:rsidRDefault="00A74C7C" w:rsidP="00A74C7C">
      <w:pPr>
        <w:pStyle w:val="ListParagraph"/>
        <w:numPr>
          <w:ilvl w:val="0"/>
          <w:numId w:val="2"/>
        </w:numPr>
      </w:pPr>
      <w:r w:rsidRPr="00305E0B">
        <w:rPr>
          <w:b/>
          <w:bCs/>
          <w:color w:val="000000" w:themeColor="text1"/>
        </w:rPr>
        <w:t xml:space="preserve">Be on the </w:t>
      </w:r>
      <w:r w:rsidR="0023347C" w:rsidRPr="00305E0B">
        <w:rPr>
          <w:b/>
          <w:bCs/>
          <w:color w:val="000000" w:themeColor="text1"/>
        </w:rPr>
        <w:t>lookout</w:t>
      </w:r>
      <w:r w:rsidRPr="00305E0B">
        <w:rPr>
          <w:b/>
          <w:bCs/>
          <w:color w:val="000000" w:themeColor="text1"/>
        </w:rPr>
        <w:t xml:space="preserve"> for AI generated responses</w:t>
      </w:r>
      <w:r w:rsidR="009178CA">
        <w:t>.</w:t>
      </w:r>
      <w:r w:rsidR="00CB7D4F" w:rsidRPr="003F031C">
        <w:t xml:space="preserve"> </w:t>
      </w:r>
      <w:r w:rsidR="009178CA">
        <w:t>S</w:t>
      </w:r>
      <w:r w:rsidR="009178CA" w:rsidRPr="003F031C">
        <w:t xml:space="preserve">uch as </w:t>
      </w:r>
      <w:r w:rsidR="00CB7D4F" w:rsidRPr="003F031C">
        <w:t>tortured phrases</w:t>
      </w:r>
      <w:r w:rsidR="009178CA" w:rsidRPr="003F031C">
        <w:t xml:space="preserve"> (</w:t>
      </w:r>
      <w:hyperlink r:id="rId11" w:anchor=":~:text=%E2%80%98Tortured%20phrases%E2%80%99%20give%20away%20fabricated%20research%20papers.%20Analysis%20reveals%20that" w:history="1">
        <w:r w:rsidR="009178CA" w:rsidRPr="000963A1">
          <w:rPr>
            <w:rStyle w:val="Hyperlink"/>
          </w:rPr>
          <w:t>here</w:t>
        </w:r>
      </w:hyperlink>
      <w:r w:rsidR="009178CA" w:rsidRPr="003F031C">
        <w:t>)</w:t>
      </w:r>
      <w:r w:rsidRPr="003F031C">
        <w:t>.</w:t>
      </w:r>
      <w:r>
        <w:t xml:space="preserve">  </w:t>
      </w:r>
    </w:p>
    <w:p w14:paraId="47E41AF9" w14:textId="359A1A6B" w:rsidR="00796F03" w:rsidRDefault="00796F03" w:rsidP="00796F03">
      <w:pPr>
        <w:pStyle w:val="Heading2"/>
      </w:pPr>
      <w:r>
        <w:t>Top tips</w:t>
      </w:r>
    </w:p>
    <w:p w14:paraId="64B9820D" w14:textId="35D1F6F7" w:rsidR="00796F03" w:rsidRDefault="00796F03" w:rsidP="00305E0B">
      <w:pPr>
        <w:numPr>
          <w:ilvl w:val="0"/>
          <w:numId w:val="3"/>
        </w:numPr>
        <w:spacing w:after="0" w:line="240" w:lineRule="auto"/>
        <w:textAlignment w:val="center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796F03">
        <w:rPr>
          <w:rFonts w:ascii="Calibri" w:eastAsia="Times New Roman" w:hAnsi="Calibri" w:cs="Calibri"/>
          <w:kern w:val="0"/>
          <w:lang w:eastAsia="en-GB"/>
          <w14:ligatures w14:val="none"/>
        </w:rPr>
        <w:t>Review as you'd like to be reviewed. Be mindful that a rejection can be crushing to an early career researcher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. </w:t>
      </w:r>
      <w:r w:rsidRPr="00796F03">
        <w:rPr>
          <w:rFonts w:ascii="Calibri" w:eastAsia="Times New Roman" w:hAnsi="Calibri" w:cs="Calibri"/>
          <w:kern w:val="0"/>
          <w:lang w:eastAsia="en-GB"/>
          <w14:ligatures w14:val="none"/>
        </w:rPr>
        <w:t>Your comments should be light and understandable, always imagine your comments could be published. Be realistic</w:t>
      </w:r>
      <w:r w:rsidR="00305E0B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</w:t>
      </w:r>
      <w:r w:rsidRPr="00796F03">
        <w:rPr>
          <w:rFonts w:ascii="Calibri" w:eastAsia="Times New Roman" w:hAnsi="Calibri" w:cs="Calibri"/>
          <w:kern w:val="0"/>
          <w:lang w:eastAsia="en-GB"/>
          <w14:ligatures w14:val="none"/>
        </w:rPr>
        <w:t>would I have done it better? Even if you disagree, did they provide rationale?</w:t>
      </w:r>
    </w:p>
    <w:p w14:paraId="0B496D2D" w14:textId="07D5400A" w:rsidR="00796F03" w:rsidRDefault="00796F03" w:rsidP="00C33EE6">
      <w:pPr>
        <w:pStyle w:val="ListParagraph"/>
        <w:numPr>
          <w:ilvl w:val="0"/>
          <w:numId w:val="3"/>
        </w:numPr>
      </w:pPr>
      <w:r>
        <w:t>Reporting guidelines are available for most types of research. See</w:t>
      </w:r>
      <w:r w:rsidR="005A541C">
        <w:t xml:space="preserve"> EQUATOR (</w:t>
      </w:r>
      <w:hyperlink r:id="rId12" w:history="1">
        <w:r w:rsidR="005A541C" w:rsidRPr="005A541C">
          <w:rPr>
            <w:rStyle w:val="Hyperlink"/>
          </w:rPr>
          <w:t>here</w:t>
        </w:r>
      </w:hyperlink>
      <w:r w:rsidR="005A541C">
        <w:t>).</w:t>
      </w:r>
    </w:p>
    <w:p w14:paraId="0DFE35A7" w14:textId="3B4F1959" w:rsidR="00796F03" w:rsidRPr="00796F03" w:rsidRDefault="00796F03" w:rsidP="00796F03">
      <w:pPr>
        <w:pStyle w:val="ListParagraph"/>
        <w:numPr>
          <w:ilvl w:val="0"/>
          <w:numId w:val="3"/>
        </w:numPr>
        <w:rPr>
          <w:lang w:val="x-none"/>
        </w:rPr>
      </w:pPr>
      <w:r>
        <w:t>Registries exist for clinical trials (</w:t>
      </w:r>
      <w:r w:rsidR="005A541C">
        <w:t xml:space="preserve">ICTRP </w:t>
      </w:r>
      <w:hyperlink r:id="rId13" w:history="1">
        <w:r w:rsidR="005A541C">
          <w:rPr>
            <w:rStyle w:val="Hyperlink"/>
            <w:lang w:val="x-none"/>
          </w:rPr>
          <w:t>here</w:t>
        </w:r>
      </w:hyperlink>
      <w:r>
        <w:t>), and literature reviews (</w:t>
      </w:r>
      <w:r w:rsidR="005A541C">
        <w:t xml:space="preserve">see </w:t>
      </w:r>
      <w:r>
        <w:t>Cochrane, or Prospero)</w:t>
      </w:r>
      <w:r w:rsidR="00CB7D4F">
        <w:t>. Check the publication against the protocol or registration document.</w:t>
      </w:r>
    </w:p>
    <w:p w14:paraId="5FC16B1D" w14:textId="216165A0" w:rsidR="00796F03" w:rsidRPr="00796F03" w:rsidRDefault="0058134C" w:rsidP="00796F03">
      <w:pPr>
        <w:pStyle w:val="ListParagraph"/>
        <w:numPr>
          <w:ilvl w:val="0"/>
          <w:numId w:val="3"/>
        </w:numPr>
        <w:rPr>
          <w:lang w:val="x-none"/>
        </w:rPr>
      </w:pPr>
      <w:r>
        <w:t>Keep an eye on</w:t>
      </w:r>
      <w:r w:rsidR="00796F03">
        <w:t xml:space="preserve"> “research integrity”</w:t>
      </w:r>
      <w:r>
        <w:t>:</w:t>
      </w:r>
    </w:p>
    <w:p w14:paraId="295AA293" w14:textId="469B0BF3" w:rsidR="00305E0B" w:rsidRPr="00305E0B" w:rsidRDefault="00796F03" w:rsidP="00305E0B">
      <w:pPr>
        <w:pStyle w:val="ListParagraph"/>
        <w:numPr>
          <w:ilvl w:val="1"/>
          <w:numId w:val="3"/>
        </w:numPr>
        <w:rPr>
          <w:lang w:val="x-none"/>
        </w:rPr>
      </w:pPr>
      <w:r>
        <w:t>Consider Alison Avenell’s REAPPRAISED checklist</w:t>
      </w:r>
      <w:r w:rsidR="00C01F57" w:rsidRPr="00C01F57">
        <w:t xml:space="preserve"> (</w:t>
      </w:r>
      <w:hyperlink r:id="rId14" w:anchor=":~:text=07%20January%202020.%20Check%20for%20publication%20integrity%20before%20misconduct.%20A" w:history="1">
        <w:r w:rsidR="00C01F57" w:rsidRPr="00C01F57">
          <w:rPr>
            <w:rStyle w:val="Hyperlink"/>
          </w:rPr>
          <w:t>here</w:t>
        </w:r>
      </w:hyperlink>
      <w:r w:rsidR="00C01F57" w:rsidRPr="00C01F57">
        <w:t>)</w:t>
      </w:r>
      <w:r w:rsidRPr="00C01F57">
        <w:t>.</w:t>
      </w:r>
      <w:r>
        <w:t xml:space="preserve"> </w:t>
      </w:r>
    </w:p>
    <w:p w14:paraId="5C6D4CF5" w14:textId="2B097387" w:rsidR="00796F03" w:rsidRPr="00305E0B" w:rsidRDefault="00796F03" w:rsidP="00AC47E8">
      <w:pPr>
        <w:pStyle w:val="ListParagraph"/>
        <w:numPr>
          <w:ilvl w:val="1"/>
          <w:numId w:val="3"/>
        </w:numPr>
        <w:rPr>
          <w:lang w:val="x-none"/>
        </w:rPr>
      </w:pPr>
      <w:r w:rsidRPr="00305E0B">
        <w:rPr>
          <w:rFonts w:ascii="Calibri" w:hAnsi="Calibri" w:cs="Calibri"/>
        </w:rPr>
        <w:lastRenderedPageBreak/>
        <w:t>If suspicious</w:t>
      </w:r>
      <w:r w:rsidR="0058134C">
        <w:rPr>
          <w:rFonts w:ascii="Calibri" w:hAnsi="Calibri" w:cs="Calibri"/>
        </w:rPr>
        <w:t>,</w:t>
      </w:r>
      <w:r w:rsidR="00305E0B" w:rsidRPr="00305E0B">
        <w:rPr>
          <w:rFonts w:ascii="Calibri" w:hAnsi="Calibri" w:cs="Calibri"/>
        </w:rPr>
        <w:t xml:space="preserve"> question</w:t>
      </w:r>
      <w:r w:rsidR="0058134C">
        <w:rPr>
          <w:rFonts w:ascii="Calibri" w:hAnsi="Calibri" w:cs="Calibri"/>
        </w:rPr>
        <w:t xml:space="preserve"> if you</w:t>
      </w:r>
      <w:r w:rsidR="00305E0B" w:rsidRPr="00305E0B">
        <w:rPr>
          <w:rFonts w:ascii="Calibri" w:hAnsi="Calibri" w:cs="Calibri"/>
        </w:rPr>
        <w:t xml:space="preserve"> believe this? What other project did the authors work on? Check </w:t>
      </w:r>
      <w:r w:rsidRPr="00305E0B">
        <w:rPr>
          <w:rFonts w:ascii="Calibri" w:hAnsi="Calibri" w:cs="Calibri"/>
        </w:rPr>
        <w:t>Retraction Watch</w:t>
      </w:r>
      <w:r w:rsidR="00CB7D4F">
        <w:rPr>
          <w:rFonts w:ascii="Calibri" w:hAnsi="Calibri" w:cs="Calibri"/>
        </w:rPr>
        <w:t>’s database</w:t>
      </w:r>
      <w:r w:rsidRPr="00305E0B">
        <w:rPr>
          <w:rFonts w:ascii="Calibri" w:hAnsi="Calibri" w:cs="Calibri"/>
        </w:rPr>
        <w:t xml:space="preserve"> </w:t>
      </w:r>
      <w:r w:rsidR="00305E0B" w:rsidRPr="00305E0B">
        <w:rPr>
          <w:rFonts w:ascii="Calibri" w:hAnsi="Calibri" w:cs="Calibri"/>
        </w:rPr>
        <w:t>(</w:t>
      </w:r>
      <w:hyperlink r:id="rId15" w:history="1">
        <w:r w:rsidR="00305E0B" w:rsidRPr="00305E0B">
          <w:rPr>
            <w:rStyle w:val="Hyperlink"/>
            <w:rFonts w:ascii="Calibri" w:hAnsi="Calibri" w:cs="Calibri"/>
          </w:rPr>
          <w:t>here</w:t>
        </w:r>
      </w:hyperlink>
      <w:r w:rsidR="00305E0B" w:rsidRPr="00305E0B">
        <w:rPr>
          <w:rFonts w:ascii="Calibri" w:hAnsi="Calibri" w:cs="Calibri"/>
        </w:rPr>
        <w:t xml:space="preserve">), </w:t>
      </w:r>
      <w:r w:rsidR="00CB7D4F">
        <w:rPr>
          <w:rFonts w:ascii="Calibri" w:hAnsi="Calibri" w:cs="Calibri"/>
        </w:rPr>
        <w:t>and</w:t>
      </w:r>
      <w:r w:rsidR="00305E0B" w:rsidRPr="00305E0B">
        <w:rPr>
          <w:rFonts w:ascii="Calibri" w:hAnsi="Calibri" w:cs="Calibri"/>
        </w:rPr>
        <w:t xml:space="preserve"> </w:t>
      </w:r>
      <w:r w:rsidRPr="00305E0B">
        <w:rPr>
          <w:rFonts w:ascii="Calibri" w:hAnsi="Calibri" w:cs="Calibri"/>
        </w:rPr>
        <w:t xml:space="preserve">PubPeer </w:t>
      </w:r>
      <w:r w:rsidR="00305E0B" w:rsidRPr="00305E0B">
        <w:rPr>
          <w:rFonts w:ascii="Calibri" w:hAnsi="Calibri" w:cs="Calibri"/>
        </w:rPr>
        <w:t>(</w:t>
      </w:r>
      <w:hyperlink r:id="rId16" w:history="1">
        <w:r w:rsidRPr="00305E0B">
          <w:rPr>
            <w:rStyle w:val="Hyperlink"/>
            <w:rFonts w:ascii="Calibri" w:hAnsi="Calibri" w:cs="Calibri"/>
          </w:rPr>
          <w:t>here</w:t>
        </w:r>
      </w:hyperlink>
      <w:r w:rsidR="00305E0B" w:rsidRPr="00305E0B">
        <w:rPr>
          <w:rFonts w:ascii="Calibri" w:hAnsi="Calibri" w:cs="Calibri"/>
        </w:rPr>
        <w:t>)</w:t>
      </w:r>
      <w:r w:rsidR="002D62B8">
        <w:rPr>
          <w:rFonts w:ascii="Calibri" w:hAnsi="Calibri" w:cs="Calibri"/>
        </w:rPr>
        <w:t>.</w:t>
      </w:r>
    </w:p>
    <w:sectPr w:rsidR="00796F03" w:rsidRPr="00305E0B" w:rsidSect="00305E0B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AAAC23" w14:textId="77777777" w:rsidR="00A67349" w:rsidRDefault="00A67349" w:rsidP="00FA121C">
      <w:pPr>
        <w:spacing w:after="0" w:line="240" w:lineRule="auto"/>
      </w:pPr>
      <w:r>
        <w:separator/>
      </w:r>
    </w:p>
  </w:endnote>
  <w:endnote w:type="continuationSeparator" w:id="0">
    <w:p w14:paraId="02E3AF92" w14:textId="77777777" w:rsidR="00A67349" w:rsidRDefault="00A67349" w:rsidP="00FA1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F3B22" w14:textId="12A7400D" w:rsidR="00FA121C" w:rsidRDefault="00595C34" w:rsidP="002F6C67">
    <w:pPr>
      <w:pStyle w:val="Footer"/>
    </w:pPr>
    <w:r w:rsidRPr="00595C34">
      <w:t>Tips on peer review for early career researchers</w:t>
    </w:r>
    <w:r>
      <w:t xml:space="preserve"> – v1.0</w:t>
    </w:r>
    <w:r>
      <w:tab/>
    </w:r>
    <w:sdt>
      <w:sdtPr>
        <w:id w:val="623816687"/>
        <w:docPartObj>
          <w:docPartGallery w:val="Page Numbers (Bottom of Page)"/>
          <w:docPartUnique/>
        </w:docPartObj>
      </w:sdtPr>
      <w:sdtContent>
        <w:r w:rsidR="002F6C67">
          <w:t xml:space="preserve">   </w:t>
        </w:r>
        <w:r w:rsidR="002F6C67">
          <w:tab/>
          <w:t xml:space="preserve">        </w:t>
        </w: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  <w: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E5B4D" w14:textId="77777777" w:rsidR="00A67349" w:rsidRDefault="00A67349" w:rsidP="00FA121C">
      <w:pPr>
        <w:spacing w:after="0" w:line="240" w:lineRule="auto"/>
      </w:pPr>
      <w:r>
        <w:separator/>
      </w:r>
    </w:p>
  </w:footnote>
  <w:footnote w:type="continuationSeparator" w:id="0">
    <w:p w14:paraId="66D53C97" w14:textId="77777777" w:rsidR="00A67349" w:rsidRDefault="00A67349" w:rsidP="00FA12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DEECB2" w14:textId="7DE8E226" w:rsidR="00305E0B" w:rsidRDefault="00305E0B" w:rsidP="00305E0B">
    <w:pPr>
      <w:pStyle w:val="Header"/>
      <w:ind w:left="720"/>
      <w:jc w:val="right"/>
    </w:pPr>
    <w:r w:rsidRPr="00305E0B">
      <w:rPr>
        <w:noProof/>
      </w:rPr>
      <w:drawing>
        <wp:inline distT="0" distB="0" distL="0" distR="0" wp14:anchorId="7D9680ED" wp14:editId="32F19B32">
          <wp:extent cx="1391483" cy="556939"/>
          <wp:effectExtent l="0" t="0" r="0" b="0"/>
          <wp:docPr id="1536967882" name="Picture 2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6967882" name="Picture 2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4318" cy="582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7078F3"/>
    <w:multiLevelType w:val="multilevel"/>
    <w:tmpl w:val="A9804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4657FD"/>
    <w:multiLevelType w:val="hybridMultilevel"/>
    <w:tmpl w:val="9D5C7C2E"/>
    <w:lvl w:ilvl="0" w:tplc="40DEF9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90C11"/>
    <w:multiLevelType w:val="multilevel"/>
    <w:tmpl w:val="2466B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6234326"/>
    <w:multiLevelType w:val="hybridMultilevel"/>
    <w:tmpl w:val="6E96DF8A"/>
    <w:lvl w:ilvl="0" w:tplc="40DEF9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AE611F"/>
    <w:multiLevelType w:val="hybridMultilevel"/>
    <w:tmpl w:val="790C5AB0"/>
    <w:lvl w:ilvl="0" w:tplc="40DEF9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749D5"/>
    <w:multiLevelType w:val="hybridMultilevel"/>
    <w:tmpl w:val="1FC8B90E"/>
    <w:lvl w:ilvl="0" w:tplc="40DEF9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31EDB"/>
    <w:multiLevelType w:val="hybridMultilevel"/>
    <w:tmpl w:val="D9529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300471">
    <w:abstractNumId w:val="6"/>
  </w:num>
  <w:num w:numId="2" w16cid:durableId="1927033599">
    <w:abstractNumId w:val="5"/>
  </w:num>
  <w:num w:numId="3" w16cid:durableId="132140928">
    <w:abstractNumId w:val="1"/>
  </w:num>
  <w:num w:numId="4" w16cid:durableId="962923221">
    <w:abstractNumId w:val="4"/>
  </w:num>
  <w:num w:numId="5" w16cid:durableId="1574702315">
    <w:abstractNumId w:val="3"/>
  </w:num>
  <w:num w:numId="6" w16cid:durableId="70935554">
    <w:abstractNumId w:val="2"/>
  </w:num>
  <w:num w:numId="7" w16cid:durableId="172182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1C"/>
    <w:rsid w:val="000963A1"/>
    <w:rsid w:val="000C126D"/>
    <w:rsid w:val="000D3C61"/>
    <w:rsid w:val="000F1677"/>
    <w:rsid w:val="001027AD"/>
    <w:rsid w:val="00140613"/>
    <w:rsid w:val="0023347C"/>
    <w:rsid w:val="002D62B8"/>
    <w:rsid w:val="002F6C67"/>
    <w:rsid w:val="00305E0B"/>
    <w:rsid w:val="0030638D"/>
    <w:rsid w:val="00350A09"/>
    <w:rsid w:val="003F031C"/>
    <w:rsid w:val="005667DD"/>
    <w:rsid w:val="0058134C"/>
    <w:rsid w:val="00595C34"/>
    <w:rsid w:val="005A541C"/>
    <w:rsid w:val="005E335A"/>
    <w:rsid w:val="006549CE"/>
    <w:rsid w:val="00665B7B"/>
    <w:rsid w:val="006B55A3"/>
    <w:rsid w:val="00796F03"/>
    <w:rsid w:val="00826106"/>
    <w:rsid w:val="008838F2"/>
    <w:rsid w:val="009178CA"/>
    <w:rsid w:val="00A42F85"/>
    <w:rsid w:val="00A51E93"/>
    <w:rsid w:val="00A56226"/>
    <w:rsid w:val="00A67349"/>
    <w:rsid w:val="00A74C7C"/>
    <w:rsid w:val="00AD78AA"/>
    <w:rsid w:val="00C01F57"/>
    <w:rsid w:val="00C34F9B"/>
    <w:rsid w:val="00C47649"/>
    <w:rsid w:val="00C60610"/>
    <w:rsid w:val="00CB7D4F"/>
    <w:rsid w:val="00D90D9A"/>
    <w:rsid w:val="00E05391"/>
    <w:rsid w:val="00F36CF8"/>
    <w:rsid w:val="00FA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1BBD78"/>
  <w15:chartTrackingRefBased/>
  <w15:docId w15:val="{0426061D-B756-4819-8767-B0DC21CAC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2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B5294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12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121C"/>
    <w:pPr>
      <w:keepNext/>
      <w:keepLines/>
      <w:spacing w:before="160" w:after="80"/>
      <w:outlineLvl w:val="2"/>
    </w:pPr>
    <w:rPr>
      <w:rFonts w:eastAsiaTheme="majorEastAsia" w:cstheme="majorBidi"/>
      <w:color w:val="0B5294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2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B5294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21C"/>
    <w:pPr>
      <w:keepNext/>
      <w:keepLines/>
      <w:spacing w:before="80" w:after="40"/>
      <w:outlineLvl w:val="4"/>
    </w:pPr>
    <w:rPr>
      <w:rFonts w:eastAsiaTheme="majorEastAsia" w:cstheme="majorBidi"/>
      <w:color w:val="0B529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2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2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2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2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21C"/>
    <w:rPr>
      <w:rFonts w:asciiTheme="majorHAnsi" w:eastAsiaTheme="majorEastAsia" w:hAnsiTheme="majorHAnsi" w:cstheme="majorBidi"/>
      <w:color w:val="0B5294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A121C"/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A121C"/>
    <w:rPr>
      <w:rFonts w:eastAsiaTheme="majorEastAsia" w:cstheme="majorBidi"/>
      <w:color w:val="0B5294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21C"/>
    <w:rPr>
      <w:rFonts w:eastAsiaTheme="majorEastAsia" w:cstheme="majorBidi"/>
      <w:i/>
      <w:iCs/>
      <w:color w:val="0B5294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21C"/>
    <w:rPr>
      <w:rFonts w:eastAsiaTheme="majorEastAsia" w:cstheme="majorBidi"/>
      <w:color w:val="0B5294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2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2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2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2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2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2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2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2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2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2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2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21C"/>
    <w:rPr>
      <w:i/>
      <w:iCs/>
      <w:color w:val="0B5294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21C"/>
    <w:pPr>
      <w:pBdr>
        <w:top w:val="single" w:sz="4" w:space="10" w:color="0B5294" w:themeColor="accent1" w:themeShade="BF"/>
        <w:bottom w:val="single" w:sz="4" w:space="10" w:color="0B5294" w:themeColor="accent1" w:themeShade="BF"/>
      </w:pBdr>
      <w:spacing w:before="360" w:after="360"/>
      <w:ind w:left="864" w:right="864"/>
      <w:jc w:val="center"/>
    </w:pPr>
    <w:rPr>
      <w:i/>
      <w:iCs/>
      <w:color w:val="0B5294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21C"/>
    <w:rPr>
      <w:i/>
      <w:iCs/>
      <w:color w:val="0B5294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21C"/>
    <w:rPr>
      <w:b/>
      <w:bCs/>
      <w:smallCaps/>
      <w:color w:val="0B5294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A1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21C"/>
  </w:style>
  <w:style w:type="paragraph" w:styleId="Footer">
    <w:name w:val="footer"/>
    <w:basedOn w:val="Normal"/>
    <w:link w:val="FooterChar"/>
    <w:uiPriority w:val="99"/>
    <w:unhideWhenUsed/>
    <w:rsid w:val="00FA1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21C"/>
  </w:style>
  <w:style w:type="character" w:styleId="Hyperlink">
    <w:name w:val="Hyperlink"/>
    <w:basedOn w:val="DefaultParagraphFont"/>
    <w:uiPriority w:val="99"/>
    <w:unhideWhenUsed/>
    <w:rsid w:val="00A56226"/>
    <w:rPr>
      <w:color w:val="F491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622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96F03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5667DD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5667DD"/>
    <w:rPr>
      <w:color w:val="85DFD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3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guardian.com/science/2017/jun/27/profitable-business-scientific-publishing-bad-for-science" TargetMode="External"/><Relationship Id="rId13" Type="http://schemas.openxmlformats.org/officeDocument/2006/relationships/hyperlink" Target="https://trialsearch.who.int/Default.aspx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researcheracademy.elsevier.com/navigating-peer-review/certified-peer-reviewer-course" TargetMode="External"/><Relationship Id="rId12" Type="http://schemas.openxmlformats.org/officeDocument/2006/relationships/hyperlink" Target="https://www.equator-network.org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retractionwatch.com/category/pubpeer-selections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ature.com/articles/d41586-021-02134-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etractionwatch.com/" TargetMode="External"/><Relationship Id="rId10" Type="http://schemas.openxmlformats.org/officeDocument/2006/relationships/hyperlink" Target="https://thinkchecksubmit.org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cience.org/content/article/researcher-center-epic-fraud-remains-enigma-those-who-exposed-him" TargetMode="External"/><Relationship Id="rId14" Type="http://schemas.openxmlformats.org/officeDocument/2006/relationships/hyperlink" Target="https://www.nature.com/articles/d41586-019-03959-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GREENWOOD, SOPHIE (PGR)</dc:creator>
  <cp:keywords/>
  <dc:description/>
  <cp:lastModifiedBy>GREENWOOD, SOPHIE (PGR)</cp:lastModifiedBy>
  <cp:revision>20</cp:revision>
  <dcterms:created xsi:type="dcterms:W3CDTF">2024-10-15T09:04:00Z</dcterms:created>
  <dcterms:modified xsi:type="dcterms:W3CDTF">2024-10-15T09:16:00Z</dcterms:modified>
</cp:coreProperties>
</file>